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E3765" w14:textId="77777777" w:rsidR="00552DCE" w:rsidRPr="0042255F" w:rsidRDefault="00552DCE" w:rsidP="00552DCE">
      <w:pPr>
        <w:jc w:val="both"/>
        <w:rPr>
          <w:b/>
        </w:rPr>
      </w:pPr>
      <w:r w:rsidRPr="0042255F">
        <w:rPr>
          <w:b/>
        </w:rPr>
        <w:t>ECREA DIASPORA, MIGRATION AND MEDIA</w:t>
      </w:r>
    </w:p>
    <w:p w14:paraId="0AE001B9" w14:textId="77777777" w:rsidR="00552DCE" w:rsidRPr="0042255F" w:rsidRDefault="00552DCE" w:rsidP="00552DCE">
      <w:pPr>
        <w:jc w:val="both"/>
        <w:rPr>
          <w:b/>
        </w:rPr>
      </w:pPr>
    </w:p>
    <w:p w14:paraId="4EAEDC7D" w14:textId="77777777" w:rsidR="00552DCE" w:rsidRPr="0042255F" w:rsidRDefault="00552DCE" w:rsidP="00552DCE">
      <w:pPr>
        <w:jc w:val="both"/>
        <w:rPr>
          <w:b/>
        </w:rPr>
      </w:pPr>
      <w:r>
        <w:rPr>
          <w:b/>
        </w:rPr>
        <w:t>ANNUAL REPORT 2014</w:t>
      </w:r>
    </w:p>
    <w:p w14:paraId="254D8FCA" w14:textId="77777777" w:rsidR="00552DCE" w:rsidRPr="0042255F" w:rsidRDefault="00552DCE" w:rsidP="00552DCE">
      <w:pPr>
        <w:jc w:val="both"/>
        <w:rPr>
          <w:b/>
        </w:rPr>
      </w:pPr>
    </w:p>
    <w:p w14:paraId="2B91ECD6" w14:textId="77777777" w:rsidR="00552DCE" w:rsidRPr="0042255F" w:rsidRDefault="00552DCE" w:rsidP="00552DCE">
      <w:pPr>
        <w:jc w:val="both"/>
      </w:pPr>
    </w:p>
    <w:p w14:paraId="183786EA" w14:textId="77777777" w:rsidR="00552DCE" w:rsidRPr="0042255F" w:rsidRDefault="00552DCE" w:rsidP="00552DCE">
      <w:pPr>
        <w:jc w:val="both"/>
        <w:rPr>
          <w:b/>
        </w:rPr>
      </w:pPr>
      <w:r w:rsidRPr="0042255F">
        <w:rPr>
          <w:b/>
        </w:rPr>
        <w:t>Management team</w:t>
      </w:r>
    </w:p>
    <w:p w14:paraId="253F8930" w14:textId="77777777" w:rsidR="00552DCE" w:rsidRPr="0042255F" w:rsidRDefault="00552DCE" w:rsidP="00552DCE">
      <w:pPr>
        <w:jc w:val="both"/>
        <w:rPr>
          <w:b/>
        </w:rPr>
      </w:pPr>
    </w:p>
    <w:p w14:paraId="117EC989" w14:textId="77777777" w:rsidR="00552DCE" w:rsidRPr="0042255F" w:rsidRDefault="00552DCE" w:rsidP="00552DCE">
      <w:pPr>
        <w:jc w:val="both"/>
      </w:pPr>
      <w:r w:rsidRPr="0042255F">
        <w:t xml:space="preserve">Chair: </w:t>
      </w:r>
    </w:p>
    <w:p w14:paraId="4806511B" w14:textId="77777777" w:rsidR="00552DCE" w:rsidRPr="0042255F" w:rsidRDefault="00552DCE" w:rsidP="00552DCE">
      <w:pPr>
        <w:jc w:val="both"/>
      </w:pPr>
      <w:proofErr w:type="spellStart"/>
      <w:r w:rsidRPr="0042255F">
        <w:t>Dr</w:t>
      </w:r>
      <w:proofErr w:type="spellEnd"/>
      <w:r w:rsidRPr="0042255F">
        <w:t xml:space="preserve"> Gavan Titley</w:t>
      </w:r>
    </w:p>
    <w:p w14:paraId="35624576" w14:textId="77777777" w:rsidR="00552DCE" w:rsidRPr="0042255F" w:rsidRDefault="00552DCE" w:rsidP="00552DCE">
      <w:pPr>
        <w:jc w:val="both"/>
      </w:pPr>
      <w:r w:rsidRPr="0042255F">
        <w:t>Department of Media Studies, National University of Ireland Maynooth</w:t>
      </w:r>
    </w:p>
    <w:p w14:paraId="160F92BE" w14:textId="77777777" w:rsidR="00552DCE" w:rsidRPr="0042255F" w:rsidRDefault="00552DCE" w:rsidP="00552DCE">
      <w:pPr>
        <w:jc w:val="both"/>
      </w:pPr>
    </w:p>
    <w:p w14:paraId="6E7D3273" w14:textId="77777777" w:rsidR="00552DCE" w:rsidRPr="0042255F" w:rsidRDefault="00552DCE" w:rsidP="00552DCE">
      <w:pPr>
        <w:jc w:val="both"/>
      </w:pPr>
      <w:r w:rsidRPr="0042255F">
        <w:t>Co-Chairs:</w:t>
      </w:r>
    </w:p>
    <w:p w14:paraId="54056528" w14:textId="77777777" w:rsidR="00552DCE" w:rsidRPr="0042255F" w:rsidRDefault="00552DCE" w:rsidP="00552DCE">
      <w:pPr>
        <w:jc w:val="both"/>
      </w:pPr>
      <w:r w:rsidRPr="0042255F">
        <w:t xml:space="preserve">Prof Tristan </w:t>
      </w:r>
      <w:proofErr w:type="spellStart"/>
      <w:r w:rsidRPr="0042255F">
        <w:t>Mattelart</w:t>
      </w:r>
      <w:proofErr w:type="spellEnd"/>
      <w:r w:rsidRPr="0042255F">
        <w:t xml:space="preserve">, Centre </w:t>
      </w:r>
      <w:proofErr w:type="spellStart"/>
      <w:r w:rsidRPr="0042255F">
        <w:t>d’Êtudes</w:t>
      </w:r>
      <w:proofErr w:type="spellEnd"/>
      <w:r w:rsidRPr="0042255F">
        <w:t xml:space="preserve"> </w:t>
      </w:r>
      <w:proofErr w:type="spellStart"/>
      <w:r w:rsidRPr="0042255F">
        <w:t>sur</w:t>
      </w:r>
      <w:proofErr w:type="spellEnd"/>
      <w:r w:rsidRPr="0042255F">
        <w:t xml:space="preserve"> les </w:t>
      </w:r>
      <w:proofErr w:type="spellStart"/>
      <w:r w:rsidRPr="0042255F">
        <w:t>Médias</w:t>
      </w:r>
      <w:proofErr w:type="spellEnd"/>
      <w:r w:rsidRPr="0042255F">
        <w:t xml:space="preserve">, les Technologies </w:t>
      </w:r>
      <w:proofErr w:type="gramStart"/>
      <w:r w:rsidRPr="0042255F">
        <w:t>et</w:t>
      </w:r>
      <w:proofErr w:type="gramEnd"/>
      <w:r w:rsidRPr="0042255F">
        <w:t xml:space="preserve"> </w:t>
      </w:r>
      <w:proofErr w:type="spellStart"/>
      <w:r w:rsidRPr="0042255F">
        <w:t>l’Internationalisation</w:t>
      </w:r>
      <w:proofErr w:type="spellEnd"/>
      <w:r w:rsidRPr="0042255F">
        <w:t xml:space="preserve">, </w:t>
      </w:r>
      <w:proofErr w:type="spellStart"/>
      <w:r w:rsidRPr="0042255F">
        <w:t>Université</w:t>
      </w:r>
      <w:proofErr w:type="spellEnd"/>
      <w:r w:rsidRPr="0042255F">
        <w:t xml:space="preserve"> Paris 8.</w:t>
      </w:r>
    </w:p>
    <w:p w14:paraId="6E068147" w14:textId="77777777" w:rsidR="00552DCE" w:rsidRPr="0042255F" w:rsidRDefault="00552DCE" w:rsidP="00552DCE">
      <w:pPr>
        <w:jc w:val="both"/>
      </w:pPr>
    </w:p>
    <w:p w14:paraId="0A9A6128" w14:textId="77777777" w:rsidR="00552DCE" w:rsidRPr="0042255F" w:rsidRDefault="00552DCE" w:rsidP="00552DCE">
      <w:pPr>
        <w:jc w:val="both"/>
      </w:pPr>
      <w:proofErr w:type="spellStart"/>
      <w:proofErr w:type="gramStart"/>
      <w:r w:rsidRPr="0042255F">
        <w:t>Dr</w:t>
      </w:r>
      <w:proofErr w:type="spellEnd"/>
      <w:r w:rsidRPr="0042255F">
        <w:t xml:space="preserve"> Monika </w:t>
      </w:r>
      <w:proofErr w:type="spellStart"/>
      <w:r w:rsidRPr="0042255F">
        <w:t>Metykova</w:t>
      </w:r>
      <w:proofErr w:type="spellEnd"/>
      <w:r w:rsidRPr="0042255F">
        <w:t>, School of Media, Film and Music, University of Sussex.</w:t>
      </w:r>
      <w:proofErr w:type="gramEnd"/>
    </w:p>
    <w:p w14:paraId="5F8DDF6C" w14:textId="77777777" w:rsidR="00552DCE" w:rsidRPr="0042255F" w:rsidRDefault="00552DCE" w:rsidP="00552DCE">
      <w:pPr>
        <w:jc w:val="both"/>
      </w:pPr>
    </w:p>
    <w:p w14:paraId="60C10C4C" w14:textId="77777777" w:rsidR="00552DCE" w:rsidRPr="0042255F" w:rsidRDefault="00552DCE" w:rsidP="00552DCE">
      <w:pPr>
        <w:jc w:val="both"/>
      </w:pPr>
      <w:r w:rsidRPr="0042255F">
        <w:t>YECREA Representative:</w:t>
      </w:r>
    </w:p>
    <w:p w14:paraId="6901A62F" w14:textId="77777777" w:rsidR="00552DCE" w:rsidRDefault="00552DCE" w:rsidP="00552DCE">
      <w:pPr>
        <w:jc w:val="both"/>
      </w:pPr>
      <w:proofErr w:type="spellStart"/>
      <w:r>
        <w:t>Irati</w:t>
      </w:r>
      <w:proofErr w:type="spellEnd"/>
      <w:r>
        <w:t xml:space="preserve"> </w:t>
      </w:r>
      <w:proofErr w:type="spellStart"/>
      <w:r>
        <w:t>Agirreazkuenaga</w:t>
      </w:r>
      <w:proofErr w:type="spellEnd"/>
      <w:r>
        <w:t xml:space="preserve"> </w:t>
      </w:r>
      <w:proofErr w:type="spellStart"/>
      <w:r>
        <w:t>Onaindia</w:t>
      </w:r>
      <w:proofErr w:type="spellEnd"/>
    </w:p>
    <w:p w14:paraId="7F514C76" w14:textId="77777777" w:rsidR="00552DCE" w:rsidRDefault="00552DCE" w:rsidP="00552DCE">
      <w:pPr>
        <w:jc w:val="both"/>
      </w:pPr>
      <w:r>
        <w:t>Department of Media, London School of Economics</w:t>
      </w:r>
    </w:p>
    <w:p w14:paraId="6CEF4094" w14:textId="77777777" w:rsidR="00552DCE" w:rsidRDefault="00552DCE" w:rsidP="00552DCE">
      <w:pPr>
        <w:jc w:val="both"/>
      </w:pPr>
    </w:p>
    <w:p w14:paraId="318D5565" w14:textId="77777777" w:rsidR="00552DCE" w:rsidRPr="0042255F" w:rsidRDefault="00552DCE" w:rsidP="00552DCE">
      <w:pPr>
        <w:jc w:val="both"/>
      </w:pPr>
    </w:p>
    <w:p w14:paraId="1611BF43" w14:textId="77777777" w:rsidR="007D352A" w:rsidRDefault="00552DCE">
      <w:pPr>
        <w:rPr>
          <w:b/>
        </w:rPr>
      </w:pPr>
      <w:r w:rsidRPr="00552DCE">
        <w:rPr>
          <w:b/>
        </w:rPr>
        <w:t>Report on Activities</w:t>
      </w:r>
    </w:p>
    <w:p w14:paraId="41E33053" w14:textId="77777777" w:rsidR="00552DCE" w:rsidRDefault="00552DCE">
      <w:pPr>
        <w:rPr>
          <w:b/>
        </w:rPr>
      </w:pPr>
    </w:p>
    <w:p w14:paraId="43C1C8D4" w14:textId="77777777" w:rsidR="00552DCE" w:rsidRDefault="00552DCE">
      <w:pPr>
        <w:rPr>
          <w:i/>
        </w:rPr>
      </w:pPr>
      <w:r w:rsidRPr="00552DCE">
        <w:rPr>
          <w:i/>
        </w:rPr>
        <w:t xml:space="preserve">1. Continuation of the management team </w:t>
      </w:r>
    </w:p>
    <w:p w14:paraId="7C423D56" w14:textId="77777777" w:rsidR="00552DCE" w:rsidRDefault="00552DCE">
      <w:pPr>
        <w:rPr>
          <w:i/>
        </w:rPr>
      </w:pPr>
    </w:p>
    <w:p w14:paraId="143801A8" w14:textId="77777777" w:rsidR="00552DCE" w:rsidRDefault="00552DCE" w:rsidP="00552DCE">
      <w:pPr>
        <w:jc w:val="both"/>
      </w:pPr>
      <w:r>
        <w:t xml:space="preserve">At the Lisbon conference the management team stood for re-election and was appointed for a second term. The one change was the appointment of a new YECREA representative, with </w:t>
      </w:r>
      <w:proofErr w:type="spellStart"/>
      <w:r>
        <w:t>Irati</w:t>
      </w:r>
      <w:proofErr w:type="spellEnd"/>
      <w:r>
        <w:t xml:space="preserve"> </w:t>
      </w:r>
      <w:proofErr w:type="spellStart"/>
      <w:r>
        <w:t>Agirreazkuenaga</w:t>
      </w:r>
      <w:proofErr w:type="spellEnd"/>
      <w:r>
        <w:t xml:space="preserve"> </w:t>
      </w:r>
      <w:proofErr w:type="spellStart"/>
      <w:r>
        <w:t>Onaindia</w:t>
      </w:r>
      <w:proofErr w:type="spellEnd"/>
      <w:r>
        <w:t xml:space="preserve"> replacing Kevin </w:t>
      </w:r>
      <w:proofErr w:type="spellStart"/>
      <w:r>
        <w:t>Smets</w:t>
      </w:r>
      <w:proofErr w:type="spellEnd"/>
      <w:r>
        <w:t xml:space="preserve">. </w:t>
      </w:r>
    </w:p>
    <w:p w14:paraId="43A455C9" w14:textId="77777777" w:rsidR="00552DCE" w:rsidRDefault="00552DCE" w:rsidP="00552DCE">
      <w:pPr>
        <w:jc w:val="both"/>
      </w:pPr>
    </w:p>
    <w:p w14:paraId="127BCC00" w14:textId="55044F93" w:rsidR="00552DCE" w:rsidRDefault="00552DCE">
      <w:pPr>
        <w:rPr>
          <w:i/>
        </w:rPr>
      </w:pPr>
      <w:r w:rsidRPr="00552DCE">
        <w:rPr>
          <w:i/>
        </w:rPr>
        <w:t xml:space="preserve">2. </w:t>
      </w:r>
      <w:r w:rsidR="000A5DD0">
        <w:rPr>
          <w:i/>
        </w:rPr>
        <w:t xml:space="preserve">Events and </w:t>
      </w:r>
      <w:r w:rsidRPr="00552DCE">
        <w:rPr>
          <w:i/>
        </w:rPr>
        <w:t>Collaborations</w:t>
      </w:r>
    </w:p>
    <w:p w14:paraId="324DD685" w14:textId="77777777" w:rsidR="00552DCE" w:rsidRDefault="00552DCE">
      <w:pPr>
        <w:rPr>
          <w:i/>
        </w:rPr>
      </w:pPr>
    </w:p>
    <w:p w14:paraId="6F2B80D5" w14:textId="77777777" w:rsidR="00552DCE" w:rsidRDefault="00552DCE">
      <w:r>
        <w:t xml:space="preserve">The section co-hosted a pre-conference at ECREA 2014 with </w:t>
      </w:r>
      <w:proofErr w:type="spellStart"/>
      <w:r>
        <w:t>TheoryNord</w:t>
      </w:r>
      <w:proofErr w:type="spellEnd"/>
      <w:r>
        <w:t xml:space="preserve">, the Nordic research network for media, migration and society. Entitled ‘Theoretical territories revisited: emerging challenges </w:t>
      </w:r>
      <w:r w:rsidR="005957C0">
        <w:t xml:space="preserve">of media and migration research’, the one-day event brought together section membership with a cross-section of Nordic-based scholars to evaluate the relevance of established theoretical frameworks in the field. The event consisted of an initial plenary session and two sets of parallel sessions. The event also involved the launch of a special issue of Crossings conceived with the section, and detailed below. </w:t>
      </w:r>
    </w:p>
    <w:p w14:paraId="216DAAB9" w14:textId="77777777" w:rsidR="000A5DD0" w:rsidRDefault="000A5DD0"/>
    <w:p w14:paraId="073B3967" w14:textId="7A5B5A00" w:rsidR="000A5DD0" w:rsidRDefault="000A5DD0">
      <w:r>
        <w:t xml:space="preserve">Prior to this, on 28-29 March, the section held a very successful workshop in the Sussex Centre for Cultural Studies. Entitled ‘Multiculturalism: where do we go from here?’ the workshop featured keynotes from </w:t>
      </w:r>
      <w:proofErr w:type="spellStart"/>
      <w:r>
        <w:t>Sarita</w:t>
      </w:r>
      <w:proofErr w:type="spellEnd"/>
      <w:r>
        <w:t xml:space="preserve"> Malik and </w:t>
      </w:r>
      <w:proofErr w:type="spellStart"/>
      <w:r>
        <w:t>Miyase</w:t>
      </w:r>
      <w:proofErr w:type="spellEnd"/>
      <w:r>
        <w:t xml:space="preserve"> Christensen. </w:t>
      </w:r>
    </w:p>
    <w:p w14:paraId="5CC7DC4D" w14:textId="77777777" w:rsidR="000A5DD0" w:rsidRDefault="000A5DD0"/>
    <w:p w14:paraId="1D989EA6" w14:textId="77777777" w:rsidR="000A5DD0" w:rsidRDefault="000A5DD0">
      <w:bookmarkStart w:id="0" w:name="_GoBack"/>
      <w:bookmarkEnd w:id="0"/>
    </w:p>
    <w:p w14:paraId="72FA6762" w14:textId="77777777" w:rsidR="005957C0" w:rsidRDefault="005957C0"/>
    <w:p w14:paraId="0B5D0C1F" w14:textId="77777777" w:rsidR="005957C0" w:rsidRPr="0042255F" w:rsidRDefault="005957C0" w:rsidP="005957C0">
      <w:pPr>
        <w:jc w:val="both"/>
        <w:rPr>
          <w:i/>
        </w:rPr>
      </w:pPr>
      <w:r w:rsidRPr="0042255F">
        <w:rPr>
          <w:i/>
        </w:rPr>
        <w:lastRenderedPageBreak/>
        <w:t>3. Publications</w:t>
      </w:r>
    </w:p>
    <w:p w14:paraId="0BA6BBEF" w14:textId="77777777" w:rsidR="005957C0" w:rsidRPr="0042255F" w:rsidRDefault="005957C0" w:rsidP="005957C0">
      <w:pPr>
        <w:jc w:val="both"/>
      </w:pPr>
    </w:p>
    <w:p w14:paraId="16847BEB" w14:textId="77777777" w:rsidR="005957C0" w:rsidRPr="0042255F" w:rsidRDefault="005957C0" w:rsidP="005957C0">
      <w:pPr>
        <w:jc w:val="both"/>
      </w:pPr>
      <w:r>
        <w:t xml:space="preserve">2014 saw the publication of two collections that had been developed within the section over the previous years. </w:t>
      </w:r>
      <w:proofErr w:type="gramStart"/>
      <w:r w:rsidRPr="0042255F">
        <w:t xml:space="preserve">The book </w:t>
      </w:r>
      <w:r w:rsidRPr="0042255F">
        <w:rPr>
          <w:i/>
        </w:rPr>
        <w:t>National Conversations: Public Service Media and Cultural Diversity</w:t>
      </w:r>
      <w:r>
        <w:t xml:space="preserve">, </w:t>
      </w:r>
      <w:r w:rsidRPr="0042255F">
        <w:t xml:space="preserve">first planned at ECREA Hamburg in 2010, </w:t>
      </w:r>
      <w:r>
        <w:t>was published by Intellect Books</w:t>
      </w:r>
      <w:proofErr w:type="gramEnd"/>
      <w:r>
        <w:t xml:space="preserve"> in autumn 2014.  </w:t>
      </w:r>
      <w:r w:rsidRPr="0042255F">
        <w:t xml:space="preserve">Edited by section members Karina </w:t>
      </w:r>
      <w:proofErr w:type="spellStart"/>
      <w:r w:rsidRPr="0042255F">
        <w:t>Horsti</w:t>
      </w:r>
      <w:proofErr w:type="spellEnd"/>
      <w:r w:rsidRPr="0042255F">
        <w:t xml:space="preserve">, </w:t>
      </w:r>
      <w:proofErr w:type="spellStart"/>
      <w:r w:rsidRPr="0042255F">
        <w:t>Gunilla</w:t>
      </w:r>
      <w:proofErr w:type="spellEnd"/>
      <w:r w:rsidRPr="0042255F">
        <w:t xml:space="preserve"> </w:t>
      </w:r>
      <w:proofErr w:type="spellStart"/>
      <w:r w:rsidRPr="0042255F">
        <w:t>Hultén</w:t>
      </w:r>
      <w:proofErr w:type="spellEnd"/>
      <w:r w:rsidRPr="0042255F">
        <w:t xml:space="preserve"> and Gavan Titley, it features studies of public service </w:t>
      </w:r>
      <w:proofErr w:type="gramStart"/>
      <w:r w:rsidRPr="0042255F">
        <w:t>media</w:t>
      </w:r>
      <w:proofErr w:type="gramEnd"/>
      <w:r w:rsidRPr="0042255F">
        <w:t xml:space="preserve"> in migration societies from eight different contexts, as well as synthesizing theoretical contributions. </w:t>
      </w:r>
      <w:hyperlink r:id="rId5" w:history="1">
        <w:r w:rsidRPr="00F74DF5">
          <w:rPr>
            <w:rStyle w:val="Hyperlink"/>
          </w:rPr>
          <w:t>http://www.intellectbooks.co.uk/books/view-Book,id=5095</w:t>
        </w:r>
      </w:hyperlink>
      <w:r>
        <w:t xml:space="preserve"> Also published in 2014 was a special issue of the journal </w:t>
      </w:r>
      <w:r w:rsidR="002D7598">
        <w:t xml:space="preserve">Crossings: Journal of Migration and Culture. Edited by </w:t>
      </w:r>
      <w:proofErr w:type="spellStart"/>
      <w:r w:rsidR="002D7598">
        <w:t>Koen</w:t>
      </w:r>
      <w:proofErr w:type="spellEnd"/>
      <w:r w:rsidR="002D7598">
        <w:t xml:space="preserve"> </w:t>
      </w:r>
      <w:proofErr w:type="spellStart"/>
      <w:r w:rsidR="002D7598">
        <w:t>Leurs</w:t>
      </w:r>
      <w:proofErr w:type="spellEnd"/>
      <w:r w:rsidR="002D7598">
        <w:t xml:space="preserve"> and Sandra </w:t>
      </w:r>
      <w:proofErr w:type="spellStart"/>
      <w:r w:rsidR="002D7598">
        <w:t>Ponzanesi</w:t>
      </w:r>
      <w:proofErr w:type="spellEnd"/>
      <w:r w:rsidR="002D7598">
        <w:t xml:space="preserve">, the edition was entitled Digital Crossings in Europe and features essays from section members </w:t>
      </w:r>
      <w:proofErr w:type="spellStart"/>
      <w:r w:rsidR="002D7598">
        <w:t>Saskia</w:t>
      </w:r>
      <w:proofErr w:type="spellEnd"/>
      <w:r w:rsidR="002D7598">
        <w:t xml:space="preserve"> </w:t>
      </w:r>
      <w:proofErr w:type="spellStart"/>
      <w:r w:rsidR="002D7598">
        <w:t>Witteborn</w:t>
      </w:r>
      <w:proofErr w:type="spellEnd"/>
      <w:r w:rsidR="002D7598">
        <w:t xml:space="preserve">, Gavan Titley and Dana </w:t>
      </w:r>
      <w:proofErr w:type="spellStart"/>
      <w:r w:rsidR="002D7598">
        <w:t>Diminescu</w:t>
      </w:r>
      <w:proofErr w:type="spellEnd"/>
      <w:r w:rsidR="002D7598">
        <w:t xml:space="preserve">. </w:t>
      </w:r>
      <w:r w:rsidR="002D7598" w:rsidRPr="002D7598">
        <w:t>http://www.ingentaconnect.com/content/intellect/cjmc/2014/00000005/00000001;jsessionid=1502pghni3xsf.alexandra</w:t>
      </w:r>
    </w:p>
    <w:p w14:paraId="7392B3C5" w14:textId="77777777" w:rsidR="005957C0" w:rsidRDefault="005957C0"/>
    <w:p w14:paraId="5E077EC1" w14:textId="77777777" w:rsidR="006039CF" w:rsidRDefault="006039CF">
      <w:r>
        <w:t>4. Future events</w:t>
      </w:r>
    </w:p>
    <w:p w14:paraId="6096AB6C" w14:textId="77777777" w:rsidR="006039CF" w:rsidRDefault="006039CF"/>
    <w:p w14:paraId="0F3B2B00" w14:textId="77777777" w:rsidR="006039CF" w:rsidRPr="00552DCE" w:rsidRDefault="006039CF">
      <w:r>
        <w:t xml:space="preserve">In early 2015 it was decided that the next section workshop will be </w:t>
      </w:r>
      <w:proofErr w:type="gramStart"/>
      <w:r>
        <w:t>held  on</w:t>
      </w:r>
      <w:proofErr w:type="gramEnd"/>
      <w:r>
        <w:t xml:space="preserve"> 19-20 November 2015 at the Erasmus Research </w:t>
      </w:r>
      <w:proofErr w:type="spellStart"/>
      <w:r>
        <w:t>centre</w:t>
      </w:r>
      <w:proofErr w:type="spellEnd"/>
      <w:r>
        <w:t xml:space="preserve"> for Media, Communication and Culture of Erasmus University Rotterdam, with the theme “The porous walls of fortress Europe: contemporary media discourses of belonging”</w:t>
      </w:r>
    </w:p>
    <w:sectPr w:rsidR="006039CF" w:rsidRPr="00552DCE" w:rsidSect="00BB72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CE"/>
    <w:rsid w:val="000A5DD0"/>
    <w:rsid w:val="002D7598"/>
    <w:rsid w:val="00552DCE"/>
    <w:rsid w:val="005957C0"/>
    <w:rsid w:val="006039CF"/>
    <w:rsid w:val="007D352A"/>
    <w:rsid w:val="00BB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42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CE"/>
    <w:pPr>
      <w:ind w:left="720"/>
      <w:contextualSpacing/>
    </w:pPr>
  </w:style>
  <w:style w:type="character" w:styleId="Hyperlink">
    <w:name w:val="Hyperlink"/>
    <w:basedOn w:val="DefaultParagraphFont"/>
    <w:uiPriority w:val="99"/>
    <w:unhideWhenUsed/>
    <w:rsid w:val="005957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DCE"/>
    <w:pPr>
      <w:ind w:left="720"/>
      <w:contextualSpacing/>
    </w:pPr>
  </w:style>
  <w:style w:type="character" w:styleId="Hyperlink">
    <w:name w:val="Hyperlink"/>
    <w:basedOn w:val="DefaultParagraphFont"/>
    <w:uiPriority w:val="99"/>
    <w:unhideWhenUsed/>
    <w:rsid w:val="00595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tellectbooks.co.uk/books/view-Book,id=509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452</Words>
  <Characters>2579</Characters>
  <Application>Microsoft Macintosh Word</Application>
  <DocSecurity>0</DocSecurity>
  <Lines>21</Lines>
  <Paragraphs>6</Paragraphs>
  <ScaleCrop>false</ScaleCrop>
  <Company>Maynooth University</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Gavan Titley</dc:creator>
  <cp:keywords/>
  <dc:description/>
  <cp:lastModifiedBy>Gavan Titley</cp:lastModifiedBy>
  <cp:revision>3</cp:revision>
  <dcterms:created xsi:type="dcterms:W3CDTF">2015-03-27T16:08:00Z</dcterms:created>
  <dcterms:modified xsi:type="dcterms:W3CDTF">2015-03-31T17:48:00Z</dcterms:modified>
</cp:coreProperties>
</file>